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93A8" w14:textId="7080CD1D" w:rsidR="009A07A2" w:rsidRDefault="005602AA" w:rsidP="005602AA">
      <w:pPr>
        <w:spacing w:after="0"/>
        <w:jc w:val="center"/>
        <w:rPr>
          <w:rFonts w:ascii="Arial Black" w:hAnsi="Arial Black"/>
          <w:sz w:val="50"/>
          <w:szCs w:val="50"/>
        </w:rPr>
      </w:pPr>
      <w:r w:rsidRPr="005602AA">
        <w:rPr>
          <w:rFonts w:ascii="Arial Black" w:hAnsi="Arial Black"/>
          <w:sz w:val="50"/>
          <w:szCs w:val="50"/>
        </w:rPr>
        <w:t>Pet Color Release Form</w:t>
      </w:r>
    </w:p>
    <w:p w14:paraId="0061EC0A" w14:textId="74185979" w:rsidR="00EE76BE" w:rsidRPr="00D15643" w:rsidRDefault="005602AA" w:rsidP="002A0C67">
      <w:pPr>
        <w:spacing w:after="0"/>
        <w:jc w:val="center"/>
        <w:rPr>
          <w:rFonts w:ascii="Arial Black" w:hAnsi="Arial Black"/>
          <w:sz w:val="32"/>
          <w:szCs w:val="32"/>
        </w:rPr>
      </w:pPr>
      <w:r w:rsidRPr="00D15643">
        <w:rPr>
          <w:rFonts w:ascii="Arial Black" w:hAnsi="Arial Black"/>
          <w:sz w:val="32"/>
          <w:szCs w:val="32"/>
        </w:rPr>
        <w:t>(lightening)</w:t>
      </w:r>
    </w:p>
    <w:p w14:paraId="0D4CC850" w14:textId="0D52F778" w:rsidR="00EE76BE" w:rsidRPr="002A0C67" w:rsidRDefault="00EE76BE" w:rsidP="005602AA">
      <w:pPr>
        <w:spacing w:after="0"/>
        <w:jc w:val="center"/>
        <w:rPr>
          <w:rFonts w:ascii="Bahnschrift Light" w:hAnsi="Bahnschrift Light"/>
          <w:sz w:val="30"/>
          <w:szCs w:val="30"/>
        </w:rPr>
      </w:pPr>
      <w:r w:rsidRPr="002A0C67">
        <w:rPr>
          <w:rFonts w:ascii="Bahnschrift Light" w:hAnsi="Bahnschrift Light"/>
          <w:sz w:val="30"/>
          <w:szCs w:val="30"/>
        </w:rPr>
        <w:t xml:space="preserve">Lightening Services are split into a 3-visit cluster of services. Visit one will consist of a scheduled consultation and patch test. Visit two will be the scheduled lightening service and visit 3 will be the completion of your pet’s creative grooming service. </w:t>
      </w:r>
    </w:p>
    <w:p w14:paraId="5606D6D5" w14:textId="42EC711D" w:rsidR="00631E44" w:rsidRPr="002A0C67" w:rsidRDefault="00EE76BE" w:rsidP="005602AA">
      <w:pPr>
        <w:spacing w:after="0"/>
        <w:jc w:val="center"/>
        <w:rPr>
          <w:rFonts w:ascii="Bahnschrift Light" w:hAnsi="Bahnschrift Light"/>
          <w:sz w:val="30"/>
          <w:szCs w:val="30"/>
        </w:rPr>
      </w:pPr>
      <w:r w:rsidRPr="002A0C67">
        <w:rPr>
          <w:rFonts w:ascii="Bahnschrift Light" w:hAnsi="Bahnschrift Light"/>
          <w:sz w:val="30"/>
          <w:szCs w:val="30"/>
        </w:rPr>
        <w:t xml:space="preserve">Appointments are broken down into 3 visits to help protect the integrity of your pet’s coat and protect your pet from possible irritation caused by services.  </w:t>
      </w:r>
    </w:p>
    <w:p w14:paraId="03BC3A0F" w14:textId="03E7B863" w:rsidR="00EE76BE" w:rsidRPr="002A0C67" w:rsidRDefault="00EE76BE" w:rsidP="002A0C67">
      <w:pPr>
        <w:spacing w:after="0"/>
        <w:jc w:val="center"/>
        <w:rPr>
          <w:rFonts w:ascii="Bahnschrift Light" w:hAnsi="Bahnschrift Light"/>
          <w:sz w:val="34"/>
          <w:szCs w:val="34"/>
        </w:rPr>
      </w:pPr>
      <w:r w:rsidRPr="002A0C67">
        <w:rPr>
          <w:rFonts w:ascii="Bahnschrift Light" w:hAnsi="Bahnschrift Light"/>
          <w:sz w:val="34"/>
          <w:szCs w:val="34"/>
        </w:rPr>
        <w:t xml:space="preserve">Deposit </w:t>
      </w:r>
    </w:p>
    <w:p w14:paraId="6B9968EE" w14:textId="7E93654E" w:rsidR="00EE76BE" w:rsidRDefault="00EE76BE" w:rsidP="005602AA">
      <w:pPr>
        <w:spacing w:after="0"/>
        <w:jc w:val="center"/>
        <w:rPr>
          <w:rFonts w:ascii="Bahnschrift Light" w:hAnsi="Bahnschrift Light"/>
          <w:sz w:val="30"/>
          <w:szCs w:val="30"/>
        </w:rPr>
      </w:pPr>
      <w:r w:rsidRPr="002A0C67">
        <w:rPr>
          <w:rFonts w:ascii="Bahnschrift Light" w:hAnsi="Bahnschrift Light"/>
          <w:sz w:val="30"/>
          <w:szCs w:val="30"/>
        </w:rPr>
        <w:t xml:space="preserve">Because of the length of time it takes to preform these services a </w:t>
      </w:r>
      <w:r w:rsidR="002A0C67" w:rsidRPr="002A0C67">
        <w:rPr>
          <w:rFonts w:ascii="Bahnschrift Light" w:hAnsi="Bahnschrift Light"/>
          <w:sz w:val="30"/>
          <w:szCs w:val="30"/>
        </w:rPr>
        <w:t xml:space="preserve">50% of final price </w:t>
      </w:r>
      <w:r w:rsidRPr="002A0C67">
        <w:rPr>
          <w:rFonts w:ascii="Bahnschrift Light" w:hAnsi="Bahnschrift Light"/>
          <w:sz w:val="30"/>
          <w:szCs w:val="30"/>
        </w:rPr>
        <w:t xml:space="preserve">deposit is required in advance to schedule </w:t>
      </w:r>
      <w:r w:rsidR="002A0C67" w:rsidRPr="002A0C67">
        <w:rPr>
          <w:rFonts w:ascii="Bahnschrift Light" w:hAnsi="Bahnschrift Light"/>
          <w:sz w:val="30"/>
          <w:szCs w:val="30"/>
        </w:rPr>
        <w:t>your appointments.</w:t>
      </w:r>
    </w:p>
    <w:p w14:paraId="77A25E17" w14:textId="2C4DB9E7" w:rsidR="00D15643" w:rsidRDefault="00D15643" w:rsidP="005602AA">
      <w:pPr>
        <w:spacing w:after="0"/>
        <w:jc w:val="center"/>
        <w:rPr>
          <w:rFonts w:ascii="Bahnschrift Light" w:hAnsi="Bahnschrift Light"/>
          <w:sz w:val="30"/>
          <w:szCs w:val="30"/>
        </w:rPr>
      </w:pPr>
      <w:r>
        <w:rPr>
          <w:rFonts w:ascii="Bahnschrift Light" w:hAnsi="Bahnschrift Light"/>
          <w:sz w:val="30"/>
          <w:szCs w:val="30"/>
        </w:rPr>
        <w:t>Deposits are NON-REFUNDABLE</w:t>
      </w:r>
    </w:p>
    <w:p w14:paraId="5CFF821E" w14:textId="77777777" w:rsidR="002A0C67" w:rsidRDefault="002A0C67" w:rsidP="005602AA">
      <w:pPr>
        <w:spacing w:after="0"/>
        <w:jc w:val="center"/>
        <w:rPr>
          <w:rFonts w:ascii="Bahnschrift Light" w:hAnsi="Bahnschrift Light"/>
          <w:sz w:val="30"/>
          <w:szCs w:val="30"/>
        </w:rPr>
      </w:pPr>
    </w:p>
    <w:p w14:paraId="652D70DD" w14:textId="5F7861F6" w:rsidR="002A0C67" w:rsidRPr="002A0C67" w:rsidRDefault="002A0C67" w:rsidP="002A0C67">
      <w:pPr>
        <w:spacing w:after="0"/>
        <w:jc w:val="center"/>
        <w:rPr>
          <w:rFonts w:ascii="Bahnschrift Light" w:hAnsi="Bahnschrift Light"/>
          <w:sz w:val="30"/>
          <w:szCs w:val="30"/>
        </w:rPr>
      </w:pPr>
      <w:r w:rsidRPr="002A0C67">
        <w:rPr>
          <w:rFonts w:ascii="Bahnschrift Light" w:hAnsi="Bahnschrift Light"/>
          <w:sz w:val="30"/>
          <w:szCs w:val="30"/>
        </w:rPr>
        <w:t xml:space="preserve">Paradise Kennels uses </w:t>
      </w:r>
      <w:proofErr w:type="spellStart"/>
      <w:r w:rsidRPr="002A0C67">
        <w:rPr>
          <w:rFonts w:ascii="Bahnschrift Light" w:hAnsi="Bahnschrift Light"/>
          <w:sz w:val="30"/>
          <w:szCs w:val="30"/>
        </w:rPr>
        <w:t>OPawz</w:t>
      </w:r>
      <w:proofErr w:type="spellEnd"/>
      <w:r w:rsidRPr="002A0C67">
        <w:rPr>
          <w:rFonts w:ascii="Bahnschrift Light" w:hAnsi="Bahnschrift Light"/>
          <w:sz w:val="30"/>
          <w:szCs w:val="30"/>
        </w:rPr>
        <w:t xml:space="preserve"> pet products for our lightening cream and developer. </w:t>
      </w:r>
      <w:proofErr w:type="spellStart"/>
      <w:r w:rsidRPr="002A0C67">
        <w:rPr>
          <w:rFonts w:ascii="Bahnschrift Light" w:hAnsi="Bahnschrift Light"/>
          <w:sz w:val="30"/>
          <w:szCs w:val="30"/>
        </w:rPr>
        <w:t>OPawz</w:t>
      </w:r>
      <w:proofErr w:type="spellEnd"/>
      <w:r w:rsidRPr="002A0C67">
        <w:rPr>
          <w:rFonts w:ascii="Bahnschrift Light" w:hAnsi="Bahnschrift Light"/>
          <w:sz w:val="30"/>
          <w:szCs w:val="30"/>
        </w:rPr>
        <w:t xml:space="preserve"> lightening products are non-toxic and formulated for use on </w:t>
      </w:r>
      <w:r w:rsidRPr="002A0C67">
        <w:rPr>
          <w:rFonts w:ascii="Bahnschrift Light" w:hAnsi="Bahnschrift Light"/>
          <w:sz w:val="30"/>
          <w:szCs w:val="30"/>
        </w:rPr>
        <w:t>dogs and horses. Although these products are safe to use on dogs, results can vary and be unpredictable</w:t>
      </w:r>
      <w:r>
        <w:rPr>
          <w:rFonts w:ascii="Bahnschrift Light" w:hAnsi="Bahnschrift Light"/>
          <w:sz w:val="30"/>
          <w:szCs w:val="30"/>
        </w:rPr>
        <w:t>.</w:t>
      </w:r>
      <w:r w:rsidRPr="002A0C67">
        <w:rPr>
          <w:rFonts w:ascii="Bahnschrift Light" w:hAnsi="Bahnschrift Light"/>
          <w:sz w:val="30"/>
          <w:szCs w:val="30"/>
        </w:rPr>
        <w:t xml:space="preserve"> </w:t>
      </w:r>
      <w:r>
        <w:rPr>
          <w:rFonts w:ascii="Bahnschrift Light" w:hAnsi="Bahnschrift Light"/>
          <w:sz w:val="30"/>
          <w:szCs w:val="30"/>
        </w:rPr>
        <w:t>A</w:t>
      </w:r>
      <w:r w:rsidRPr="002A0C67">
        <w:rPr>
          <w:rFonts w:ascii="Bahnschrift Light" w:hAnsi="Bahnschrift Light"/>
          <w:sz w:val="30"/>
          <w:szCs w:val="30"/>
        </w:rPr>
        <w:t xml:space="preserve">lthough rare, there is a possibility of reaction or irritation caused by creative grooming products. </w:t>
      </w:r>
    </w:p>
    <w:p w14:paraId="7C72D4B6" w14:textId="5C5749DE" w:rsidR="002A0C67" w:rsidRDefault="002A0C67" w:rsidP="005602AA">
      <w:pPr>
        <w:spacing w:after="0"/>
        <w:jc w:val="center"/>
        <w:rPr>
          <w:rFonts w:ascii="Bahnschrift Light" w:hAnsi="Bahnschrift Light"/>
          <w:sz w:val="30"/>
          <w:szCs w:val="30"/>
        </w:rPr>
      </w:pPr>
    </w:p>
    <w:p w14:paraId="1BB9BE50" w14:textId="551CF1F7" w:rsidR="002A0C67" w:rsidRDefault="002A0C67" w:rsidP="005602AA">
      <w:pPr>
        <w:spacing w:after="0"/>
        <w:jc w:val="center"/>
        <w:rPr>
          <w:rFonts w:ascii="Bahnschrift Light" w:hAnsi="Bahnschrift Light"/>
          <w:sz w:val="30"/>
          <w:szCs w:val="30"/>
        </w:rPr>
      </w:pPr>
      <w:r>
        <w:rPr>
          <w:rFonts w:ascii="Bahnschrift Light" w:hAnsi="Bahnschrift Light"/>
          <w:sz w:val="30"/>
          <w:szCs w:val="30"/>
        </w:rPr>
        <w:t xml:space="preserve">By signing this form, you are acknowledging these risks and releasing liability of damages and financial responsibility as results of services You are also  accepting financial responsibility for services requested and giving Paradise Kennels permission to perform creative grooming design on your pet. </w:t>
      </w:r>
    </w:p>
    <w:p w14:paraId="527B7C7A" w14:textId="78CD38A3" w:rsidR="002A0C67" w:rsidRDefault="002A0C67" w:rsidP="005602AA">
      <w:pPr>
        <w:spacing w:after="0"/>
        <w:jc w:val="center"/>
        <w:rPr>
          <w:rFonts w:ascii="Bahnschrift Light" w:hAnsi="Bahnschrift Light"/>
          <w:sz w:val="30"/>
          <w:szCs w:val="30"/>
        </w:rPr>
      </w:pPr>
      <w:r>
        <w:rPr>
          <w:rFonts w:ascii="Bahnschrift Light" w:hAnsi="Bahnschrift Light"/>
          <w:sz w:val="30"/>
          <w:szCs w:val="30"/>
        </w:rPr>
        <w:t xml:space="preserve">I _______________________________ give permission for Paradise Kennels Inc. to preform creative grooming services on my pet ________________________. I acknowledge there are risks involved in this service and </w:t>
      </w:r>
      <w:r w:rsidR="00D25646">
        <w:rPr>
          <w:rFonts w:ascii="Bahnschrift Light" w:hAnsi="Bahnschrift Light"/>
          <w:sz w:val="30"/>
          <w:szCs w:val="30"/>
        </w:rPr>
        <w:t xml:space="preserve">I am releasing Paradise Kennels from all liability related to these services. </w:t>
      </w:r>
    </w:p>
    <w:p w14:paraId="7402AAF7" w14:textId="2565B959" w:rsidR="00D25646" w:rsidRDefault="00D25646" w:rsidP="00D25646">
      <w:pPr>
        <w:pBdr>
          <w:bottom w:val="single" w:sz="4" w:space="1" w:color="auto"/>
        </w:pBdr>
        <w:spacing w:after="0"/>
        <w:jc w:val="center"/>
        <w:rPr>
          <w:rFonts w:ascii="Bahnschrift Light" w:hAnsi="Bahnschrift Light"/>
          <w:sz w:val="30"/>
          <w:szCs w:val="30"/>
        </w:rPr>
      </w:pPr>
    </w:p>
    <w:p w14:paraId="4A84494C" w14:textId="513A5280" w:rsidR="00D25646" w:rsidRDefault="00D25646" w:rsidP="00D25646">
      <w:pPr>
        <w:spacing w:after="0"/>
        <w:jc w:val="center"/>
        <w:rPr>
          <w:rFonts w:ascii="Bahnschrift Light" w:hAnsi="Bahnschrift Light"/>
          <w:sz w:val="30"/>
          <w:szCs w:val="30"/>
        </w:rPr>
      </w:pPr>
      <w:r>
        <w:rPr>
          <w:rFonts w:ascii="Bahnschrift Light" w:hAnsi="Bahnschrift Light"/>
          <w:sz w:val="30"/>
          <w:szCs w:val="30"/>
        </w:rPr>
        <w:t xml:space="preserve">Signature </w:t>
      </w:r>
    </w:p>
    <w:p w14:paraId="457BC97F" w14:textId="38EDF48A" w:rsidR="00D25646" w:rsidRDefault="00D25646" w:rsidP="00D25646">
      <w:pPr>
        <w:pBdr>
          <w:bottom w:val="single" w:sz="4" w:space="1" w:color="auto"/>
        </w:pBdr>
        <w:spacing w:after="0"/>
        <w:jc w:val="center"/>
        <w:rPr>
          <w:rFonts w:ascii="Bahnschrift Light" w:hAnsi="Bahnschrift Light"/>
          <w:sz w:val="30"/>
          <w:szCs w:val="30"/>
        </w:rPr>
      </w:pPr>
    </w:p>
    <w:p w14:paraId="25DC393C" w14:textId="4447929E" w:rsidR="005602AA" w:rsidRPr="005602AA" w:rsidRDefault="00D25646" w:rsidP="00D25646">
      <w:pPr>
        <w:jc w:val="center"/>
        <w:rPr>
          <w:rFonts w:ascii="Arial Black" w:hAnsi="Arial Black"/>
          <w:sz w:val="40"/>
          <w:szCs w:val="40"/>
        </w:rPr>
      </w:pPr>
      <w:r>
        <w:rPr>
          <w:rFonts w:ascii="Bahnschrift Light" w:hAnsi="Bahnschrift Light"/>
          <w:sz w:val="30"/>
          <w:szCs w:val="30"/>
        </w:rPr>
        <w:t xml:space="preserve">Date </w:t>
      </w:r>
    </w:p>
    <w:sectPr w:rsidR="005602AA" w:rsidRPr="005602AA" w:rsidSect="005602A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AA"/>
    <w:rsid w:val="0016168E"/>
    <w:rsid w:val="002A0C67"/>
    <w:rsid w:val="005602AA"/>
    <w:rsid w:val="00631E44"/>
    <w:rsid w:val="00747CD4"/>
    <w:rsid w:val="0079330B"/>
    <w:rsid w:val="009E20CC"/>
    <w:rsid w:val="00D15643"/>
    <w:rsid w:val="00D25646"/>
    <w:rsid w:val="00DC7119"/>
    <w:rsid w:val="00EE76BE"/>
    <w:rsid w:val="00F1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9AA7"/>
  <w15:chartTrackingRefBased/>
  <w15:docId w15:val="{B850B7F4-6161-4C09-A885-473110FC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reeves</dc:creator>
  <cp:keywords/>
  <dc:description/>
  <cp:lastModifiedBy>heather reeves</cp:lastModifiedBy>
  <cp:revision>2</cp:revision>
  <cp:lastPrinted>2020-10-26T18:53:00Z</cp:lastPrinted>
  <dcterms:created xsi:type="dcterms:W3CDTF">2020-10-26T16:59:00Z</dcterms:created>
  <dcterms:modified xsi:type="dcterms:W3CDTF">2020-10-28T17:23:00Z</dcterms:modified>
</cp:coreProperties>
</file>